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4F" w:rsidRDefault="0059624F" w:rsidP="0059624F"/>
    <w:p w:rsidR="0059624F" w:rsidRDefault="00F978EC" w:rsidP="0059624F">
      <w:pPr>
        <w:shd w:val="clear" w:color="auto" w:fill="CCCCCC"/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144145</wp:posOffset>
            </wp:positionV>
            <wp:extent cx="1457325" cy="981075"/>
            <wp:effectExtent l="19050" t="0" r="9525" b="0"/>
            <wp:wrapNone/>
            <wp:docPr id="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24F" w:rsidRPr="001A100A">
        <w:rPr>
          <w:color w:val="993300"/>
          <w:sz w:val="28"/>
          <w:szCs w:val="28"/>
        </w:rPr>
        <w:t xml:space="preserve">Ljestvica </w:t>
      </w:r>
      <w:r w:rsidR="0059624F">
        <w:rPr>
          <w:color w:val="993300"/>
          <w:sz w:val="28"/>
          <w:szCs w:val="28"/>
        </w:rPr>
        <w:t>konačnog</w:t>
      </w:r>
      <w:r w:rsidR="0059624F" w:rsidRPr="001A100A">
        <w:rPr>
          <w:color w:val="993300"/>
          <w:sz w:val="28"/>
          <w:szCs w:val="28"/>
        </w:rPr>
        <w:t xml:space="preserve"> poretka</w:t>
      </w:r>
    </w:p>
    <w:p w:rsidR="0059624F" w:rsidRPr="001A100A" w:rsidRDefault="0059624F" w:rsidP="0059624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C4403" w:rsidRDefault="0059624F" w:rsidP="008C4403">
      <w:pPr>
        <w:shd w:val="clear" w:color="auto" w:fill="D9D9D9"/>
        <w:spacing w:after="240"/>
        <w:rPr>
          <w:b/>
        </w:rPr>
      </w:pPr>
      <w:r>
        <w:rPr>
          <w:b/>
        </w:rPr>
        <w:t>Školsko n</w:t>
      </w:r>
      <w:r w:rsidRPr="001A100A">
        <w:rPr>
          <w:b/>
        </w:rPr>
        <w:t>atjecanje iz</w:t>
      </w:r>
      <w:r>
        <w:rPr>
          <w:b/>
        </w:rPr>
        <w:t xml:space="preserve"> NJEMAČKOG JEZIKA  </w:t>
      </w:r>
    </w:p>
    <w:p w:rsidR="0059624F" w:rsidRPr="001A100A" w:rsidRDefault="0059624F" w:rsidP="0059624F">
      <w:pPr>
        <w:shd w:val="clear" w:color="auto" w:fill="D9D9D9"/>
        <w:rPr>
          <w:b/>
        </w:rPr>
      </w:pPr>
      <w:r>
        <w:rPr>
          <w:b/>
        </w:rPr>
        <w:t>Školska godina 2016./2017.</w:t>
      </w:r>
    </w:p>
    <w:p w:rsidR="0059624F" w:rsidRDefault="0059624F" w:rsidP="0059624F">
      <w:pPr>
        <w:shd w:val="clear" w:color="auto" w:fill="D9D9D9"/>
        <w:rPr>
          <w:b/>
        </w:rPr>
      </w:pPr>
    </w:p>
    <w:p w:rsidR="0059624F" w:rsidRDefault="00FF74C4" w:rsidP="0059624F">
      <w:pPr>
        <w:shd w:val="clear" w:color="auto" w:fill="D9D9D9"/>
        <w:rPr>
          <w:b/>
        </w:rPr>
      </w:pPr>
      <w:r>
        <w:rPr>
          <w:b/>
          <w:noProof/>
        </w:rPr>
        <w:pict>
          <v:line id="Straight Connector 3" o:spid="_x0000_s1026" style="position:absolute;flip:y;z-index:251658240;visibility:visibl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SpHAIAADoEAAAOAAAAZHJzL2Uyb0RvYy54bWysU8GO2jAQvVfqP1i+QwgEChFhVSXQy7ZF&#10;Ytu7sR1i1fFYtiGgqv9e2wHKtpeqag7O2J55fvNmZvl0biU6cWMFqAKnwxFGXFFgQh0K/OVlM5hj&#10;ZB1RjEhQvMAXbvHT6u2bZadzPoYGJOMGeRBl804XuHFO50liacNbYoegufKXNZiWOL81h4QZ0nn0&#10;Vibj0WiWdGCYNkC5tf606i/xKuLXNafuc11b7pAssOfm4mriug9rslqS/GCIbgS90iD/wKIlQvlH&#10;71AVcQQdjfgDqhXUgIXaDSm0CdS1oDzm4LNJR79ls2uI5jEXL47Vd5ns/4Oln05bgwQr8AQjRVpf&#10;op0zRBwah0pQygsIBk2CTp22uXcv1daETOlZ7fQz0G8WKSgbog488n25aA+ShojkVUjYWO1f23cf&#10;gXkfcnQQRTvXpkW1FPprCAzgXhh0jlW63KvEzw7R/pDeThOSh+AQoo11Hzi0KBgFlkIF6UhOTs/W&#10;BTK/XMKxgo2QMpZfKtQVeDEdT2OABSlYuAxu1hz2pTToREIDxS9m5m8e3QwcFYtgDSdsfbUdEbK3&#10;/eNSBTyfhKdztfoO+b4YLdbz9TwbZOPZepCNqmrwflNmg9kmfTetJlVZVumPQC3N8kYwxlVgd+vW&#10;NPu7brjOTd9n9369y5C8Ro96ebK3fyQd6xlK2DfDHthla2519g0ana/DFCbgce/tx5Ff/QQAAP//&#10;AwBQSwMEFAAGAAgAAAAhAFIAbHvYAAAABwEAAA8AAABkcnMvZG93bnJldi54bWxMjlFLwzAUhd+F&#10;/YdwB765dJ04rU3HGOqLIDi7PafNtS0mN6XJuvrvvQNBHz/O4Zwv30zOihGH0HlSsFwkIJBqbzpq&#10;FJQfzzf3IELUZLT1hAq+McCmmF3lOjP+TO847mMjeIRCphW0MfaZlKFu0emw8D0SZ59+cDoyDo00&#10;gz7zuLMyTZI76XRH/NDqHnct1l/7k1OwPb4+rd7GynlrHpryYFyZvKRKXc+n7SOIiFP8K8NFn9Wh&#10;YKfKn8gEYRWsUy4quF2nKxCcX7j6ZVnk8r9/8QMAAP//AwBQSwECLQAUAAYACAAAACEAtoM4kv4A&#10;AADhAQAAEwAAAAAAAAAAAAAAAAAAAAAAW0NvbnRlbnRfVHlwZXNdLnhtbFBLAQItABQABgAIAAAA&#10;IQA4/SH/1gAAAJQBAAALAAAAAAAAAAAAAAAAAC8BAABfcmVscy8ucmVsc1BLAQItABQABgAIAAAA&#10;IQC/nLSpHAIAADoEAAAOAAAAAAAAAAAAAAAAAC4CAABkcnMvZTJvRG9jLnhtbFBLAQItABQABgAI&#10;AAAAIQBSAGx72AAAAAcBAAAPAAAAAAAAAAAAAAAAAHYEAABkcnMvZG93bnJldi54bWxQSwUGAAAA&#10;AAQABADzAAAAewUAAAAA&#10;"/>
        </w:pict>
      </w:r>
      <w:r w:rsidR="0059624F">
        <w:rPr>
          <w:b/>
        </w:rPr>
        <w:t xml:space="preserve"> </w:t>
      </w:r>
    </w:p>
    <w:tbl>
      <w:tblPr>
        <w:tblStyle w:val="Svijetlareetka-Isticanje4"/>
        <w:tblW w:w="0" w:type="auto"/>
        <w:tblInd w:w="108" w:type="dxa"/>
        <w:tblLayout w:type="fixed"/>
        <w:tblLook w:val="04A0"/>
      </w:tblPr>
      <w:tblGrid>
        <w:gridCol w:w="601"/>
        <w:gridCol w:w="2268"/>
        <w:gridCol w:w="959"/>
        <w:gridCol w:w="1842"/>
        <w:gridCol w:w="1418"/>
        <w:gridCol w:w="1417"/>
        <w:gridCol w:w="1418"/>
        <w:gridCol w:w="2126"/>
        <w:gridCol w:w="1985"/>
      </w:tblGrid>
      <w:tr w:rsidR="0059624F" w:rsidRPr="00E57958" w:rsidTr="008B2147">
        <w:trPr>
          <w:cnfStyle w:val="100000000000"/>
        </w:trPr>
        <w:tc>
          <w:tcPr>
            <w:cnfStyle w:val="001000000000"/>
            <w:tcW w:w="601" w:type="dxa"/>
          </w:tcPr>
          <w:p w:rsidR="0059624F" w:rsidRPr="00BC7F58" w:rsidRDefault="0059624F" w:rsidP="008B2147">
            <w:pPr>
              <w:spacing w:before="60" w:after="60"/>
              <w:jc w:val="center"/>
              <w:rPr>
                <w:b w:val="0"/>
              </w:rPr>
            </w:pPr>
            <w:proofErr w:type="spellStart"/>
            <w:r w:rsidRPr="00BC7F58">
              <w:t>Rb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Ime i prezime učenika</w:t>
            </w:r>
          </w:p>
        </w:tc>
        <w:tc>
          <w:tcPr>
            <w:tcW w:w="959" w:type="dxa"/>
          </w:tcPr>
          <w:p w:rsidR="0059624F" w:rsidRDefault="0059624F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Razred</w:t>
            </w:r>
          </w:p>
          <w:p w:rsidR="0059624F" w:rsidRPr="00BC7F58" w:rsidRDefault="0059624F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842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Ime škole</w:t>
            </w:r>
          </w:p>
        </w:tc>
        <w:tc>
          <w:tcPr>
            <w:tcW w:w="1418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Mjesto</w:t>
            </w:r>
          </w:p>
        </w:tc>
        <w:tc>
          <w:tcPr>
            <w:tcW w:w="1417" w:type="dxa"/>
          </w:tcPr>
          <w:p w:rsidR="0059624F" w:rsidRDefault="0059624F" w:rsidP="008B2147">
            <w:pPr>
              <w:spacing w:before="60" w:after="60"/>
              <w:jc w:val="center"/>
              <w:cnfStyle w:val="100000000000"/>
            </w:pPr>
            <w:r>
              <w:t>Ostvareno mjesto</w:t>
            </w:r>
          </w:p>
        </w:tc>
        <w:tc>
          <w:tcPr>
            <w:tcW w:w="1418" w:type="dxa"/>
          </w:tcPr>
          <w:p w:rsidR="0059624F" w:rsidRDefault="0059624F" w:rsidP="008B2147">
            <w:pPr>
              <w:spacing w:before="60" w:after="60"/>
              <w:jc w:val="center"/>
              <w:cnfStyle w:val="100000000000"/>
            </w:pPr>
            <w:r>
              <w:t xml:space="preserve">Broj </w:t>
            </w:r>
          </w:p>
          <w:p w:rsidR="0059624F" w:rsidRDefault="0059624F" w:rsidP="008B2147">
            <w:pPr>
              <w:spacing w:before="60" w:after="60"/>
              <w:jc w:val="center"/>
              <w:cnfStyle w:val="100000000000"/>
            </w:pPr>
            <w:r>
              <w:t>bodova</w:t>
            </w:r>
          </w:p>
        </w:tc>
        <w:tc>
          <w:tcPr>
            <w:tcW w:w="2126" w:type="dxa"/>
          </w:tcPr>
          <w:p w:rsidR="0059624F" w:rsidRDefault="0059624F" w:rsidP="008B2147">
            <w:pPr>
              <w:spacing w:before="60" w:after="60"/>
              <w:jc w:val="center"/>
              <w:cnfStyle w:val="100000000000"/>
            </w:pPr>
            <w:r>
              <w:t xml:space="preserve">Ime i prezime </w:t>
            </w:r>
          </w:p>
          <w:p w:rsidR="0059624F" w:rsidRDefault="0059624F" w:rsidP="008B2147">
            <w:pPr>
              <w:spacing w:before="60" w:after="60"/>
              <w:jc w:val="center"/>
              <w:cnfStyle w:val="100000000000"/>
            </w:pPr>
            <w:r>
              <w:t>mentora</w:t>
            </w:r>
          </w:p>
        </w:tc>
        <w:tc>
          <w:tcPr>
            <w:tcW w:w="1985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Zaporka</w:t>
            </w:r>
          </w:p>
        </w:tc>
      </w:tr>
      <w:tr w:rsidR="0059624F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59624F" w:rsidRPr="00BC7F58" w:rsidRDefault="0059624F" w:rsidP="008B2147">
            <w:pPr>
              <w:spacing w:before="60" w:after="60"/>
              <w:rPr>
                <w:b w:val="0"/>
              </w:rPr>
            </w:pPr>
            <w:r w:rsidRPr="00BC7F58">
              <w:t>1.</w:t>
            </w:r>
          </w:p>
        </w:tc>
        <w:tc>
          <w:tcPr>
            <w:tcW w:w="2268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Marin </w:t>
            </w:r>
            <w:proofErr w:type="spellStart"/>
            <w:r>
              <w:rPr>
                <w:b/>
              </w:rPr>
              <w:t>Hižar</w:t>
            </w:r>
            <w:proofErr w:type="spellEnd"/>
          </w:p>
        </w:tc>
        <w:tc>
          <w:tcPr>
            <w:tcW w:w="959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Podrute</w:t>
            </w:r>
            <w:proofErr w:type="spellEnd"/>
            <w:r>
              <w:rPr>
                <w:b/>
              </w:rPr>
              <w:t xml:space="preserve">“ </w:t>
            </w:r>
          </w:p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Donje </w:t>
            </w:r>
            <w:proofErr w:type="spellStart"/>
            <w:r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26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Meštrić</w:t>
            </w:r>
            <w:proofErr w:type="spellEnd"/>
          </w:p>
        </w:tc>
        <w:tc>
          <w:tcPr>
            <w:tcW w:w="1985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59624F">
              <w:rPr>
                <w:b/>
              </w:rPr>
              <w:t>12345 FUCHS</w:t>
            </w:r>
          </w:p>
        </w:tc>
      </w:tr>
      <w:tr w:rsidR="0059624F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59624F" w:rsidRPr="00BC7F58" w:rsidRDefault="0059624F" w:rsidP="008B2147">
            <w:pPr>
              <w:spacing w:before="60" w:after="60"/>
              <w:rPr>
                <w:b w:val="0"/>
              </w:rPr>
            </w:pPr>
            <w:r>
              <w:t>2</w:t>
            </w:r>
            <w:r w:rsidRPr="00BC7F58">
              <w:t>.</w:t>
            </w:r>
          </w:p>
        </w:tc>
        <w:tc>
          <w:tcPr>
            <w:tcW w:w="2268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Benjamin Buhin</w:t>
            </w:r>
          </w:p>
        </w:tc>
        <w:tc>
          <w:tcPr>
            <w:tcW w:w="959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59624F" w:rsidRDefault="0059624F" w:rsidP="008B2147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59624F" w:rsidRDefault="0059624F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59624F" w:rsidRDefault="0059624F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</w:tcPr>
          <w:p w:rsidR="0059624F" w:rsidRDefault="0059624F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</w:tcPr>
          <w:p w:rsidR="0059624F" w:rsidRDefault="0059624F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Meštrić</w:t>
            </w:r>
            <w:proofErr w:type="spellEnd"/>
          </w:p>
        </w:tc>
        <w:tc>
          <w:tcPr>
            <w:tcW w:w="1985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59624F">
              <w:rPr>
                <w:b/>
              </w:rPr>
              <w:t>73233 BROOM</w:t>
            </w:r>
          </w:p>
        </w:tc>
      </w:tr>
      <w:tr w:rsidR="0059624F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59624F" w:rsidRPr="00BC7F58" w:rsidRDefault="0059624F" w:rsidP="008B2147">
            <w:pPr>
              <w:spacing w:before="60" w:after="60"/>
              <w:rPr>
                <w:b w:val="0"/>
              </w:rPr>
            </w:pPr>
            <w:r>
              <w:t>3</w:t>
            </w:r>
            <w:r w:rsidRPr="00BC7F58">
              <w:t>.</w:t>
            </w:r>
          </w:p>
        </w:tc>
        <w:tc>
          <w:tcPr>
            <w:tcW w:w="2268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Matija </w:t>
            </w:r>
            <w:proofErr w:type="spellStart"/>
            <w:r>
              <w:rPr>
                <w:b/>
              </w:rPr>
              <w:t>Lusavec</w:t>
            </w:r>
            <w:proofErr w:type="spellEnd"/>
          </w:p>
        </w:tc>
        <w:tc>
          <w:tcPr>
            <w:tcW w:w="959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59624F" w:rsidRDefault="0059624F" w:rsidP="008B2147">
            <w:pPr>
              <w:jc w:val="center"/>
              <w:cnfStyle w:val="000000100000"/>
              <w:rPr>
                <w:b/>
              </w:rPr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  <w:p w:rsidR="0059624F" w:rsidRDefault="0059624F" w:rsidP="008B2147">
            <w:pPr>
              <w:jc w:val="center"/>
              <w:cnfStyle w:val="000000100000"/>
            </w:pPr>
          </w:p>
        </w:tc>
        <w:tc>
          <w:tcPr>
            <w:tcW w:w="1418" w:type="dxa"/>
          </w:tcPr>
          <w:p w:rsidR="0059624F" w:rsidRDefault="0059624F" w:rsidP="008B2147">
            <w:pPr>
              <w:jc w:val="center"/>
              <w:cnfStyle w:val="00000010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6" w:type="dxa"/>
          </w:tcPr>
          <w:p w:rsidR="0059624F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Stefan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Balog</w:t>
            </w:r>
            <w:proofErr w:type="spellEnd"/>
          </w:p>
        </w:tc>
        <w:tc>
          <w:tcPr>
            <w:tcW w:w="1985" w:type="dxa"/>
          </w:tcPr>
          <w:p w:rsidR="0059624F" w:rsidRPr="00BC7F58" w:rsidRDefault="0059624F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59624F">
              <w:rPr>
                <w:b/>
              </w:rPr>
              <w:t>99999 NOGOMET</w:t>
            </w:r>
          </w:p>
        </w:tc>
      </w:tr>
    </w:tbl>
    <w:p w:rsidR="0059624F" w:rsidRPr="000F08B1" w:rsidRDefault="0059624F" w:rsidP="0059624F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59624F" w:rsidRDefault="0059624F" w:rsidP="0059624F">
      <w:pPr>
        <w:shd w:val="clear" w:color="auto" w:fill="D9D9D9"/>
        <w:rPr>
          <w:b/>
        </w:rPr>
      </w:pPr>
    </w:p>
    <w:p w:rsidR="0059624F" w:rsidRDefault="00F978EC" w:rsidP="0059624F">
      <w:pPr>
        <w:shd w:val="clear" w:color="auto" w:fill="D9D9D9"/>
        <w:rPr>
          <w:b/>
        </w:rPr>
      </w:pPr>
      <w:r>
        <w:rPr>
          <w:b/>
        </w:rPr>
        <w:t>Nadnevak:</w:t>
      </w:r>
      <w:r w:rsidR="0059624F">
        <w:rPr>
          <w:b/>
        </w:rPr>
        <w:t xml:space="preserve"> </w:t>
      </w:r>
      <w:bookmarkStart w:id="0" w:name="_GoBack"/>
      <w:bookmarkEnd w:id="0"/>
      <w:r w:rsidR="0059624F">
        <w:rPr>
          <w:b/>
        </w:rPr>
        <w:t>24. siječnja 2017.                                                                                                                     Biserka Ratković, ravnateljica</w:t>
      </w:r>
    </w:p>
    <w:p w:rsidR="0059624F" w:rsidRDefault="00F978EC" w:rsidP="0059624F">
      <w:pPr>
        <w:shd w:val="clear" w:color="auto" w:fill="D9D9D9"/>
        <w:rPr>
          <w:b/>
        </w:rPr>
      </w:pPr>
      <w:r>
        <w:rPr>
          <w:b/>
        </w:rPr>
        <w:t xml:space="preserve">                                     </w:t>
      </w:r>
      <w:r w:rsidR="0059624F" w:rsidRPr="001A100A">
        <w:rPr>
          <w:b/>
        </w:rPr>
        <w:t xml:space="preserve">   </w:t>
      </w:r>
      <w:r w:rsidR="0059624F">
        <w:rPr>
          <w:b/>
        </w:rPr>
        <w:t xml:space="preserve">                                                                                                     </w:t>
      </w:r>
      <w:r w:rsidR="00FB3E1C">
        <w:rPr>
          <w:b/>
        </w:rPr>
        <w:t xml:space="preserve">                       </w:t>
      </w:r>
      <w:r w:rsidR="0059624F">
        <w:rPr>
          <w:b/>
        </w:rPr>
        <w:t xml:space="preserve">    </w:t>
      </w:r>
      <w:r w:rsidR="0059624F" w:rsidRPr="001A100A">
        <w:rPr>
          <w:b/>
        </w:rPr>
        <w:t>(</w:t>
      </w:r>
      <w:r w:rsidR="0059624F">
        <w:rPr>
          <w:b/>
        </w:rPr>
        <w:t>predsjednica</w:t>
      </w:r>
      <w:r w:rsidR="0059624F" w:rsidRPr="001A100A">
        <w:rPr>
          <w:b/>
        </w:rPr>
        <w:t xml:space="preserve"> </w:t>
      </w:r>
      <w:r w:rsidR="0059624F">
        <w:rPr>
          <w:b/>
        </w:rPr>
        <w:t>p</w:t>
      </w:r>
      <w:r w:rsidR="0059624F" w:rsidRPr="001A100A">
        <w:rPr>
          <w:b/>
        </w:rPr>
        <w:t>ovjerenstva)</w:t>
      </w:r>
    </w:p>
    <w:p w:rsidR="0059624F" w:rsidRDefault="0059624F" w:rsidP="0059624F"/>
    <w:p w:rsidR="0059624F" w:rsidRDefault="0059624F" w:rsidP="0059624F"/>
    <w:p w:rsidR="007603B9" w:rsidRDefault="007603B9"/>
    <w:sectPr w:rsidR="007603B9" w:rsidSect="00596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24F"/>
    <w:rsid w:val="003040F8"/>
    <w:rsid w:val="0044151C"/>
    <w:rsid w:val="0059624F"/>
    <w:rsid w:val="007603B9"/>
    <w:rsid w:val="008C4403"/>
    <w:rsid w:val="00F978EC"/>
    <w:rsid w:val="00FB3E1C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4">
    <w:name w:val="Light Grid Accent 4"/>
    <w:basedOn w:val="Obinatablica"/>
    <w:uiPriority w:val="62"/>
    <w:rsid w:val="005962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4</cp:revision>
  <dcterms:created xsi:type="dcterms:W3CDTF">2017-01-27T17:56:00Z</dcterms:created>
  <dcterms:modified xsi:type="dcterms:W3CDTF">2017-01-27T18:41:00Z</dcterms:modified>
</cp:coreProperties>
</file>